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6" w:afterAutospacing="0" w:line="525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凤县人民政府重大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决策目录</w:t>
      </w:r>
    </w:p>
    <w:tbl>
      <w:tblPr>
        <w:tblStyle w:val="3"/>
        <w:tblpPr w:leftFromText="180" w:rightFromText="180" w:vertAnchor="text" w:horzAnchor="page" w:tblpX="2228" w:tblpY="27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3"/>
        <w:gridCol w:w="4877"/>
        <w:gridCol w:w="3510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 w:firstLine="320" w:firstLineChars="100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</w:rPr>
              <w:t>序号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</w:rPr>
              <w:t>重大行政决策项目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both"/>
              <w:rPr>
                <w:rFonts w:hint="default" w:ascii="黑体" w:hAnsi="黑体" w:eastAsia="黑体" w:cs="黑体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sz w:val="32"/>
                <w:szCs w:val="32"/>
              </w:rPr>
              <w:t>承办单位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 w:firstLine="960" w:firstLineChars="300"/>
              <w:jc w:val="both"/>
              <w:rPr>
                <w:rFonts w:hint="eastAsia" w:ascii="黑体" w:hAnsi="黑体" w:eastAsia="黑体" w:cs="黑体"/>
                <w:b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sz w:val="32"/>
                <w:szCs w:val="32"/>
              </w:rPr>
              <w:t>决策时间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1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凤县EOD项目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县生态环境局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 w:rightChars="0" w:firstLine="320" w:firstLineChars="1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安沟老年福利中心委托运营项目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leftChars="0" w:right="0" w:rightChars="0" w:firstLine="42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县民政局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 w:rightChars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2023年1-12月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3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凤县国土空间总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规划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县自然资源局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2023年1-12月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</w:rPr>
              <w:t>4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凤县自来水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改制方案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县财政局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2023年1-12月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233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left"/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77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瑞凤香业关于金花系创始人入资基金入股计划</w:t>
            </w:r>
          </w:p>
        </w:tc>
        <w:tc>
          <w:tcPr>
            <w:tcW w:w="351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left="0" w:right="0" w:firstLine="42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县城投公司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75" w:afterAutospacing="0" w:line="525" w:lineRule="atLeast"/>
              <w:ind w:right="0" w:firstLine="640" w:firstLineChars="2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2023年1-12月</w:t>
            </w:r>
          </w:p>
        </w:tc>
      </w:tr>
    </w:tbl>
    <w:p>
      <w:pPr>
        <w:ind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17BCB6-E92F-4496-B1C8-F0F0B260AF8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8E23C7C-0CBC-4574-99EA-0DC5D5278A73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1BF769B-526F-4144-9EFF-179C824A758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BDE199F-96D5-45A2-8907-3933E12D71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hYTc0MmVhODZlZDRmYTYzMjZhOGE4MmFjMDE0N2QifQ=="/>
  </w:docVars>
  <w:rsids>
    <w:rsidRoot w:val="13654E27"/>
    <w:rsid w:val="1365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2024-01-05T06:55:00Z</dcterms:created>
  <dc:creator>喵咪咪</dc:creator>
  <cp:lastModifiedBy>喵咪咪</cp:lastModifiedBy>
  <dcterms:modified xsi:type="dcterms:W3CDTF">2024-01-05T06:58:07Z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635BCCF164E543EA80B83D0CE787E2F9_11</vt:lpwstr>
  </property>
</Properties>
</file>