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凤州中学管网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凤州民族小学管网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凤县中学管网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凤县计生站管网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凤县公安局管网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凤县医院管网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凤县双石铺中学管网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凤州中学管网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凤州民族小学管网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凤县中学管网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凤县计生站管网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凤县公安局管网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凤县医院管网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凤县双石铺中学管网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凤州中学管网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凤州民族小学管网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凤县中学管网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凤县计生站管网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凤县公安局管网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凤县医院管网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凤县双石铺中学管网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NjNkY2RhMDA1NGQwYzFjYjg5MGI5NmM0NjVlMGIifQ=="/>
  </w:docVars>
  <w:rsids>
    <w:rsidRoot w:val="003706EC"/>
    <w:rsid w:val="00053D1B"/>
    <w:rsid w:val="003706EC"/>
    <w:rsid w:val="005D7740"/>
    <w:rsid w:val="0078298D"/>
    <w:rsid w:val="00796F3E"/>
    <w:rsid w:val="009C195C"/>
    <w:rsid w:val="00A97BA2"/>
    <w:rsid w:val="1F1D2353"/>
    <w:rsid w:val="27682D59"/>
    <w:rsid w:val="29E03F55"/>
    <w:rsid w:val="329F493A"/>
    <w:rsid w:val="350B0AC3"/>
    <w:rsid w:val="40E02812"/>
    <w:rsid w:val="42EF6886"/>
    <w:rsid w:val="468D75B3"/>
    <w:rsid w:val="4AF03B7C"/>
    <w:rsid w:val="5AB85B27"/>
    <w:rsid w:val="5C6431A2"/>
    <w:rsid w:val="64E952BF"/>
    <w:rsid w:val="698F0CCA"/>
    <w:rsid w:val="77E05203"/>
    <w:rsid w:val="7D62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794</Words>
  <Characters>1007</Characters>
  <Lines>3</Lines>
  <Paragraphs>1</Paragraphs>
  <TotalTime>84</TotalTime>
  <ScaleCrop>false</ScaleCrop>
  <LinksUpToDate>false</LinksUpToDate>
  <CharactersWithSpaces>1013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2019-12-26T06:23:00Z</dcterms:created>
  <dc:creator>Administrator</dc:creator>
  <cp:lastModifiedBy>雨中人</cp:lastModifiedBy>
  <cp:lastPrinted>2022-04-13T03:03:00Z</cp:lastPrinted>
  <dcterms:modified xsi:type="dcterms:W3CDTF">2022-07-19T07:47:39Z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B460AEF205A44EA39DCD7F19BC7AF1DF</vt:lpwstr>
  </property>
</Properties>
</file>