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391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附件3</w:t>
      </w:r>
    </w:p>
    <w:p w14:paraId="759731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477895"/>
            <wp:effectExtent l="0" t="0" r="6350" b="12065"/>
            <wp:docPr id="2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1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图片5</w:t>
      </w:r>
    </w:p>
    <w:p w14:paraId="6E9E6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77590"/>
            <wp:effectExtent l="0" t="0" r="6350" b="3810"/>
            <wp:docPr id="1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E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图片6</w:t>
      </w:r>
    </w:p>
    <w:p w14:paraId="2CBA60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双石铺镇中医院后面丰禾山隧道附近设置的广告牌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；</w:t>
      </w:r>
    </w:p>
    <w:sectPr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C0841"/>
    <w:rsid w:val="60E27B81"/>
    <w:rsid w:val="7BFC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</Words>
  <Characters>32</Characters>
  <Lines>0</Lines>
  <Paragraphs>0</Paragraphs>
  <TotalTime>0</TotalTime>
  <ScaleCrop>false</ScaleCrop>
  <LinksUpToDate>false</LinksUpToDate>
  <CharactersWithSpaces>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2025-07-10T09:34:00Z</dcterms:created>
  <dc:creator>【簡簡單單】</dc:creator>
  <cp:lastModifiedBy>百灵</cp:lastModifiedBy>
  <dcterms:modified xsi:type="dcterms:W3CDTF">2025-07-10T09:44:28Z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BDEB021656D14669928F538C85A58EF8_13</vt:lpwstr>
  </property>
  <property fmtid="{D5CDD505-2E9C-101B-9397-08002B2CF9AE}" pid="4" name="KSOTemplateDocerSaveRecord">
    <vt:lpwstr>eyJoZGlkIjoiZTg1ZjRjOTQ1ZjU3NDJlYTFlZWM2OTFjNzllY2MzOWIiLCJ1c2VySWQiOiI4MDk1MTA0NDcifQ==</vt:lpwstr>
  </property>
</Properties>
</file>