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widowControl w:val="0"/>
        <w:wordWrap/>
        <w:adjustRightInd/>
        <w:snapToGrid/>
        <w:jc w:val="center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陕西省粮食收购备案信息表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备案企业（盖章）:               备案机关（盖章）：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年  月  日                               年  月  日</w:t>
      </w:r>
    </w:p>
    <w:tbl>
      <w:tblPr>
        <w:tblStyle w:val="7"/>
        <w:tblpPr w:leftFromText="180" w:rightFromText="180" w:vertAnchor="page" w:horzAnchor="page" w:tblpX="1609" w:tblpY="4603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40"/>
        <w:gridCol w:w="244"/>
        <w:gridCol w:w="612"/>
        <w:gridCol w:w="803"/>
        <w:gridCol w:w="10"/>
        <w:gridCol w:w="404"/>
        <w:gridCol w:w="422"/>
        <w:gridCol w:w="1124"/>
        <w:gridCol w:w="751"/>
        <w:gridCol w:w="344"/>
        <w:gridCol w:w="73"/>
        <w:gridCol w:w="224"/>
        <w:gridCol w:w="323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8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基本</w:t>
            </w:r>
          </w:p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情况</w:t>
            </w:r>
          </w:p>
        </w:tc>
        <w:tc>
          <w:tcPr>
            <w:tcW w:w="1684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6814" w:type="dxa"/>
            <w:gridSpan w:val="1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78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</w:tc>
        <w:tc>
          <w:tcPr>
            <w:tcW w:w="14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268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8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412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编</w:t>
            </w:r>
          </w:p>
        </w:tc>
        <w:tc>
          <w:tcPr>
            <w:tcW w:w="17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78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4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1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传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真</w:t>
            </w:r>
          </w:p>
        </w:tc>
        <w:tc>
          <w:tcPr>
            <w:tcW w:w="268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78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企业性质</w:t>
            </w:r>
          </w:p>
        </w:tc>
        <w:tc>
          <w:tcPr>
            <w:tcW w:w="18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297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none"/>
                <w:lang w:eastAsia="zh-CN"/>
              </w:rPr>
              <w:t>仓储业务类型</w:t>
            </w:r>
          </w:p>
        </w:tc>
        <w:tc>
          <w:tcPr>
            <w:tcW w:w="2688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278" w:type="dxa"/>
            <w:gridSpan w:val="1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仓储设施信息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278" w:type="dxa"/>
            <w:gridSpan w:val="1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仓储设施所有权人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9278" w:type="dxa"/>
            <w:gridSpan w:val="1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仓储设施所在地：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2464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占地面积(</w:t>
            </w:r>
            <w:r>
              <w:rPr>
                <w:rFonts w:hint="eastAsia" w:ascii="宋体" w:hAnsi="宋体" w:cs="宋体"/>
                <w:sz w:val="28"/>
                <w:szCs w:val="28"/>
              </w:rPr>
              <w:t>㎡</w:t>
            </w:r>
            <w:r>
              <w:rPr>
                <w:rFonts w:hint="eastAsia" w:ascii="仿宋_GB2312" w:eastAsia="仿宋_GB2312"/>
                <w:sz w:val="28"/>
                <w:szCs w:val="28"/>
              </w:rPr>
              <w:t>)</w:t>
            </w:r>
          </w:p>
        </w:tc>
        <w:tc>
          <w:tcPr>
            <w:tcW w:w="14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128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有效仓容（吨）</w:t>
            </w:r>
          </w:p>
        </w:tc>
        <w:tc>
          <w:tcPr>
            <w:tcW w:w="22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464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仓储设施获取方式</w:t>
            </w:r>
          </w:p>
        </w:tc>
        <w:tc>
          <w:tcPr>
            <w:tcW w:w="6814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ordWrap/>
              <w:adjustRightInd/>
              <w:spacing w:line="360" w:lineRule="exact"/>
              <w:ind w:firstLine="840" w:firstLineChars="300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自有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无偿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租借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其他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464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租借仓储设施期限</w:t>
            </w:r>
          </w:p>
        </w:tc>
        <w:tc>
          <w:tcPr>
            <w:tcW w:w="14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04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租借有效</w:t>
            </w:r>
            <w:r>
              <w:rPr>
                <w:rFonts w:hint="eastAsia" w:ascii="仿宋_GB2312" w:eastAsia="仿宋_GB2312"/>
                <w:sz w:val="28"/>
                <w:szCs w:val="28"/>
              </w:rPr>
              <w:t>仓容（吨）</w:t>
            </w:r>
          </w:p>
        </w:tc>
        <w:tc>
          <w:tcPr>
            <w:tcW w:w="23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2464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  <w:t>仓储设施备案的行政管理部门</w:t>
            </w:r>
          </w:p>
        </w:tc>
        <w:tc>
          <w:tcPr>
            <w:tcW w:w="337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3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0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9278" w:type="dxa"/>
            <w:gridSpan w:val="1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质量安全检验信息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220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粮食检化验方式</w:t>
            </w:r>
          </w:p>
        </w:tc>
        <w:tc>
          <w:tcPr>
            <w:tcW w:w="7058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自行检测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仓储单位检测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委托三方检测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220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专业保管员人数</w:t>
            </w:r>
          </w:p>
        </w:tc>
        <w:tc>
          <w:tcPr>
            <w:tcW w:w="207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9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专业检化验员</w:t>
            </w:r>
            <w:r>
              <w:rPr>
                <w:rFonts w:hint="eastAsia" w:ascii="仿宋_GB2312" w:eastAsia="仿宋_GB2312"/>
                <w:spacing w:val="-12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数</w:t>
            </w:r>
          </w:p>
        </w:tc>
        <w:tc>
          <w:tcPr>
            <w:tcW w:w="268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3076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实现单仓储备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能力 </w:t>
            </w:r>
          </w:p>
        </w:tc>
        <w:tc>
          <w:tcPr>
            <w:tcW w:w="163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是□ 否□</w:t>
            </w:r>
          </w:p>
        </w:tc>
        <w:tc>
          <w:tcPr>
            <w:tcW w:w="283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是否有专用检化验室</w:t>
            </w:r>
          </w:p>
        </w:tc>
        <w:tc>
          <w:tcPr>
            <w:tcW w:w="1724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ordWrap/>
              <w:adjustRightIn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是□  否□</w:t>
            </w:r>
          </w:p>
        </w:tc>
      </w:tr>
    </w:tbl>
    <w:p>
      <w:pPr>
        <w:widowControl w:val="0"/>
        <w:wordWrap/>
        <w:adjustRightInd/>
        <w:snapToGrid/>
        <w:spacing w:line="400" w:lineRule="exact"/>
        <w:ind w:left="840" w:hanging="840" w:hangingChars="3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说明：1.“企业性质”栏填写国有企业、集体企业、股份合作企业、联营企业、有限责任公司、股份有限公司、私营公司、其他企业、港澳台商企业、外商投资企业。2.“仓储业务类型”栏填写粮（油）库、加工企业、销售企业、物流企业、进出口企业、其它。</w:t>
      </w:r>
    </w:p>
    <w:p>
      <w:pPr>
        <w:widowControl w:val="0"/>
        <w:wordWrap/>
        <w:adjustRightInd/>
        <w:snapToGrid/>
        <w:spacing w:line="400" w:lineRule="exact"/>
        <w:ind w:left="840" w:hanging="840" w:hangingChars="300"/>
        <w:jc w:val="both"/>
        <w:textAlignment w:val="auto"/>
        <w:rPr>
          <w:rFonts w:hint="eastAsia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widowControl w:val="0"/>
        <w:wordWrap/>
        <w:adjustRightInd/>
        <w:snapToGrid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widowControl w:val="0"/>
        <w:wordWrap/>
        <w:adjustRightInd/>
        <w:snapToGrid/>
        <w:jc w:val="center"/>
        <w:textAlignment w:val="auto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陕西省粮食收购备案企业收购数量统计表（企业版）</w:t>
      </w:r>
    </w:p>
    <w:p>
      <w:pPr>
        <w:jc w:val="both"/>
        <w:rPr>
          <w:rFonts w:hint="default" w:ascii="宋体" w:hAnsi="宋体" w:eastAsia="宋体" w:cs="宋体"/>
          <w:i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  <w:lang w:val="en-US" w:eastAsia="zh-CN"/>
        </w:rPr>
        <w:t>填报企业（盖章）：                                               单位：吨</w:t>
      </w:r>
    </w:p>
    <w:tbl>
      <w:tblPr>
        <w:tblStyle w:val="8"/>
        <w:tblW w:w="1280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312"/>
        <w:gridCol w:w="1650"/>
        <w:gridCol w:w="1496"/>
        <w:gridCol w:w="1844"/>
        <w:gridCol w:w="2354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备案（变更备案时间）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小麦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玉米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稻谷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其他（杂粮等）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12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  <w:lang w:val="en-US" w:eastAsia="zh-CN"/>
        </w:rPr>
        <w:t>填报人：                       联系电话：                        日期：</w:t>
      </w:r>
    </w:p>
    <w:tbl>
      <w:tblPr>
        <w:tblStyle w:val="7"/>
        <w:tblW w:w="12779" w:type="dxa"/>
        <w:tblInd w:w="1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25"/>
        <w:gridCol w:w="549"/>
        <w:gridCol w:w="2500"/>
        <w:gridCol w:w="1376"/>
        <w:gridCol w:w="1400"/>
        <w:gridCol w:w="1661"/>
        <w:gridCol w:w="2250"/>
        <w:gridCol w:w="1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27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陕西省粮食收购备案企业收购数量统计表（县级粮食和物资储备行政管理部门）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单位（签章）：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单位：吨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备案（变更备案）时间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小麦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玉米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稻谷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其他（杂粮等）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填报人：                      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联系电话：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日期：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 w:val="0"/>
        <w:wordWrap/>
        <w:adjustRightInd/>
        <w:snapToGrid/>
        <w:jc w:val="both"/>
        <w:textAlignment w:val="auto"/>
        <w:rPr>
          <w:rFonts w:hint="eastAsia" w:ascii="黑体" w:hAnsi="黑体" w:eastAsia="黑体" w:cs="黑体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aperSrc/>
          <w:cols w:space="720" w:num="1"/>
          <w:rtlGutter w:val="0"/>
          <w:docGrid w:type="lines" w:linePitch="442" w:charSpace="0"/>
        </w:sectPr>
      </w:pPr>
    </w:p>
    <w:p>
      <w:pPr>
        <w:widowControl w:val="0"/>
        <w:wordWrap/>
        <w:adjustRightInd/>
        <w:snapToGrid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附件3</w:t>
      </w:r>
    </w:p>
    <w:p>
      <w:pPr>
        <w:widowControl w:val="0"/>
        <w:wordWrap/>
        <w:adjustRightInd/>
        <w:snapToGrid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left="840" w:hanging="1320" w:hangingChars="30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粮食收购备案同意告知书</w:t>
      </w:r>
    </w:p>
    <w:p>
      <w:pPr>
        <w:widowControl w:val="0"/>
        <w:wordWrap/>
        <w:adjustRightInd/>
        <w:snapToGrid/>
        <w:spacing w:line="240" w:lineRule="auto"/>
        <w:ind w:left="840" w:hanging="960" w:hangingChars="300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cs="仿宋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lang w:val="en-US" w:eastAsia="zh-CN"/>
        </w:rPr>
        <w:t>（发文机关代字）    〔20××〕第××号</w:t>
      </w:r>
    </w:p>
    <w:p>
      <w:pPr>
        <w:widowControl w:val="0"/>
        <w:wordWrap/>
        <w:adjustRightInd/>
        <w:snapToGrid/>
        <w:spacing w:line="240" w:lineRule="auto"/>
        <w:ind w:left="840" w:hanging="960" w:hangingChars="300"/>
        <w:jc w:val="both"/>
        <w:textAlignment w:val="auto"/>
        <w:rPr>
          <w:rFonts w:hint="eastAsia"/>
          <w:u w:val="single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left="840" w:right="0" w:hanging="960" w:hangingChars="30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×××</w:t>
      </w:r>
      <w:r>
        <w:rPr>
          <w:rFonts w:hint="eastAsia"/>
          <w:u w:val="none"/>
          <w:lang w:val="en-US" w:eastAsia="zh-CN"/>
        </w:rPr>
        <w:t>：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您（公司）提交粮食收购备案的申请本机关于</w:t>
      </w:r>
      <w:r>
        <w:rPr>
          <w:rFonts w:hint="eastAsia" w:ascii="仿宋" w:hAnsi="仿宋" w:eastAsia="仿宋" w:cs="仿宋"/>
          <w:lang w:val="en-US" w:eastAsia="zh-CN"/>
        </w:rPr>
        <w:t>××××</w:t>
      </w:r>
      <w:r>
        <w:rPr>
          <w:rFonts w:hint="eastAsia" w:ascii="仿宋" w:hAnsi="仿宋" w:cs="仿宋"/>
          <w:lang w:val="en-US" w:eastAsia="zh-CN"/>
        </w:rPr>
        <w:t>年</w:t>
      </w:r>
      <w:r>
        <w:rPr>
          <w:rFonts w:hint="eastAsia" w:ascii="仿宋" w:hAnsi="仿宋" w:eastAsia="仿宋" w:cs="仿宋"/>
          <w:lang w:val="en-US" w:eastAsia="zh-CN"/>
        </w:rPr>
        <w:t>××</w:t>
      </w:r>
      <w:r>
        <w:rPr>
          <w:rFonts w:hint="eastAsia" w:ascii="仿宋" w:hAnsi="仿宋" w:cs="仿宋"/>
          <w:lang w:val="en-US" w:eastAsia="zh-CN"/>
        </w:rPr>
        <w:t>月</w:t>
      </w:r>
      <w:r>
        <w:rPr>
          <w:rFonts w:hint="eastAsia" w:ascii="仿宋" w:hAnsi="仿宋" w:eastAsia="仿宋" w:cs="仿宋"/>
          <w:lang w:val="en-US" w:eastAsia="zh-CN"/>
        </w:rPr>
        <w:t>××</w:t>
      </w:r>
      <w:r>
        <w:rPr>
          <w:rFonts w:hint="eastAsia" w:ascii="仿宋" w:hAnsi="仿宋" w:cs="仿宋"/>
          <w:lang w:val="en-US" w:eastAsia="zh-CN"/>
        </w:rPr>
        <w:t>日收悉。经审查，您（公司）所申请的粮食收购备案的材料和程序，符合</w:t>
      </w:r>
      <w:r>
        <w:rPr>
          <w:rFonts w:hint="eastAsia"/>
          <w:u w:val="none"/>
          <w:lang w:val="en-US" w:eastAsia="zh-CN"/>
        </w:rPr>
        <w:t>《陕西省粮食收购备案管理办法》的规定，准予备案，即日为起点时间，特此告知。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firstLine="640" w:firstLineChars="0"/>
        <w:jc w:val="both"/>
        <w:textAlignment w:val="auto"/>
        <w:rPr>
          <w:rFonts w:hint="eastAsia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firstLine="640" w:firstLineChars="0"/>
        <w:jc w:val="both"/>
        <w:textAlignment w:val="auto"/>
        <w:rPr>
          <w:rFonts w:hint="eastAsia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firstLine="640" w:firstLineChars="0"/>
        <w:jc w:val="both"/>
        <w:textAlignment w:val="auto"/>
        <w:rPr>
          <w:rFonts w:hint="eastAsia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firstLine="640" w:firstLineChars="0"/>
        <w:jc w:val="both"/>
        <w:textAlignment w:val="auto"/>
        <w:rPr>
          <w:rFonts w:hint="eastAsia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firstLine="640" w:firstLineChars="0"/>
        <w:jc w:val="both"/>
        <w:textAlignment w:val="auto"/>
        <w:rPr>
          <w:rFonts w:hint="eastAsia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firstLine="640" w:firstLineChars="0"/>
        <w:jc w:val="both"/>
        <w:textAlignment w:val="auto"/>
        <w:rPr>
          <w:rFonts w:hint="eastAsia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落款（印章）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lang w:val="en-US" w:eastAsia="zh-CN"/>
        </w:rPr>
        <w:t>××××</w:t>
      </w:r>
      <w:r>
        <w:rPr>
          <w:rFonts w:hint="eastAsia" w:ascii="仿宋" w:hAnsi="仿宋" w:cs="仿宋"/>
          <w:lang w:val="en-US" w:eastAsia="zh-CN"/>
        </w:rPr>
        <w:t>年</w:t>
      </w:r>
      <w:r>
        <w:rPr>
          <w:rFonts w:hint="eastAsia" w:ascii="仿宋" w:hAnsi="仿宋" w:eastAsia="仿宋" w:cs="仿宋"/>
          <w:lang w:val="en-US" w:eastAsia="zh-CN"/>
        </w:rPr>
        <w:t>××</w:t>
      </w:r>
      <w:r>
        <w:rPr>
          <w:rFonts w:hint="eastAsia" w:ascii="仿宋" w:hAnsi="仿宋" w:cs="仿宋"/>
          <w:lang w:val="en-US" w:eastAsia="zh-CN"/>
        </w:rPr>
        <w:t>月</w:t>
      </w:r>
      <w:r>
        <w:rPr>
          <w:rFonts w:hint="eastAsia" w:ascii="仿宋" w:hAnsi="仿宋" w:eastAsia="仿宋" w:cs="仿宋"/>
          <w:lang w:val="en-US" w:eastAsia="zh-CN"/>
        </w:rPr>
        <w:t>××</w:t>
      </w:r>
      <w:r>
        <w:rPr>
          <w:rFonts w:hint="eastAsia" w:ascii="仿宋" w:hAnsi="仿宋" w:cs="仿宋"/>
          <w:lang w:val="en-US" w:eastAsia="zh-CN"/>
        </w:rPr>
        <w:t>日</w:t>
      </w:r>
    </w:p>
    <w:p>
      <w:pPr>
        <w:wordWrap/>
        <w:adjustRightInd/>
        <w:jc w:val="both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br w:type="page"/>
      </w:r>
    </w:p>
    <w:p>
      <w:pPr>
        <w:widowControl w:val="0"/>
        <w:wordWrap/>
        <w:adjustRightInd/>
        <w:snapToGrid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附件4</w:t>
      </w:r>
    </w:p>
    <w:p>
      <w:pPr>
        <w:widowControl w:val="0"/>
        <w:wordWrap/>
        <w:adjustRightInd/>
        <w:snapToGrid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left="840" w:hanging="1320" w:hangingChars="30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粮食收购备案不同意告知书</w:t>
      </w:r>
    </w:p>
    <w:p>
      <w:pPr>
        <w:widowControl w:val="0"/>
        <w:wordWrap/>
        <w:adjustRightInd/>
        <w:snapToGrid/>
        <w:spacing w:line="240" w:lineRule="auto"/>
        <w:ind w:left="840" w:hanging="960" w:hangingChars="300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cs="仿宋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lang w:val="en-US" w:eastAsia="zh-CN"/>
        </w:rPr>
        <w:t>（发文机关代字）    〔20××〕第××号</w:t>
      </w:r>
    </w:p>
    <w:p>
      <w:pPr>
        <w:widowControl w:val="0"/>
        <w:wordWrap/>
        <w:adjustRightInd/>
        <w:snapToGrid/>
        <w:spacing w:line="240" w:lineRule="auto"/>
        <w:ind w:left="840" w:hanging="960" w:hangingChars="300"/>
        <w:jc w:val="both"/>
        <w:textAlignment w:val="auto"/>
        <w:rPr>
          <w:rFonts w:hint="eastAsia"/>
          <w:u w:val="single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left="840" w:right="0" w:hanging="960" w:hangingChars="30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×××</w:t>
      </w:r>
      <w:r>
        <w:rPr>
          <w:rFonts w:hint="eastAsia"/>
          <w:u w:val="none"/>
          <w:lang w:val="en-US" w:eastAsia="zh-CN"/>
        </w:rPr>
        <w:t>：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您（公司）提交粮食收购备案的申请本机关于</w:t>
      </w:r>
      <w:r>
        <w:rPr>
          <w:rFonts w:hint="eastAsia" w:ascii="仿宋" w:hAnsi="仿宋" w:eastAsia="仿宋" w:cs="仿宋"/>
          <w:lang w:val="en-US" w:eastAsia="zh-CN"/>
        </w:rPr>
        <w:t>××××</w:t>
      </w:r>
      <w:r>
        <w:rPr>
          <w:rFonts w:hint="eastAsia" w:ascii="仿宋" w:hAnsi="仿宋" w:cs="仿宋"/>
          <w:lang w:val="en-US" w:eastAsia="zh-CN"/>
        </w:rPr>
        <w:t>年</w:t>
      </w:r>
      <w:r>
        <w:rPr>
          <w:rFonts w:hint="eastAsia" w:ascii="仿宋" w:hAnsi="仿宋" w:eastAsia="仿宋" w:cs="仿宋"/>
          <w:lang w:val="en-US" w:eastAsia="zh-CN"/>
        </w:rPr>
        <w:t>××</w:t>
      </w:r>
      <w:r>
        <w:rPr>
          <w:rFonts w:hint="eastAsia" w:ascii="仿宋" w:hAnsi="仿宋" w:cs="仿宋"/>
          <w:lang w:val="en-US" w:eastAsia="zh-CN"/>
        </w:rPr>
        <w:t>月</w:t>
      </w:r>
      <w:r>
        <w:rPr>
          <w:rFonts w:hint="eastAsia" w:ascii="仿宋" w:hAnsi="仿宋" w:eastAsia="仿宋" w:cs="仿宋"/>
          <w:lang w:val="en-US" w:eastAsia="zh-CN"/>
        </w:rPr>
        <w:t>××</w:t>
      </w:r>
      <w:r>
        <w:rPr>
          <w:rFonts w:hint="eastAsia" w:ascii="仿宋" w:hAnsi="仿宋" w:cs="仿宋"/>
          <w:lang w:val="en-US" w:eastAsia="zh-CN"/>
        </w:rPr>
        <w:t>日收悉。经审查，您（公司）所申请的粮食收购备案的材料和程序，不符合</w:t>
      </w:r>
      <w:r>
        <w:rPr>
          <w:rFonts w:hint="eastAsia"/>
          <w:u w:val="none"/>
          <w:lang w:val="en-US" w:eastAsia="zh-CN"/>
        </w:rPr>
        <w:t>《陕西省粮食收购备案管理办法》的规定，不予备案。您（公司）享有依法申请行政复议或提起行政诉讼的权利。特此告知。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firstLine="640" w:firstLineChars="0"/>
        <w:jc w:val="both"/>
        <w:textAlignment w:val="auto"/>
        <w:rPr>
          <w:rFonts w:hint="eastAsia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firstLine="640" w:firstLineChars="0"/>
        <w:jc w:val="both"/>
        <w:textAlignment w:val="auto"/>
        <w:rPr>
          <w:rFonts w:hint="eastAsia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firstLine="640" w:firstLineChars="0"/>
        <w:jc w:val="both"/>
        <w:textAlignment w:val="auto"/>
        <w:rPr>
          <w:rFonts w:hint="eastAsia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firstLine="640" w:firstLineChars="0"/>
        <w:jc w:val="both"/>
        <w:textAlignment w:val="auto"/>
        <w:rPr>
          <w:rFonts w:hint="eastAsia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落款（印章）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lang w:val="en-US" w:eastAsia="zh-CN"/>
        </w:rPr>
        <w:t>××××</w:t>
      </w:r>
      <w:r>
        <w:rPr>
          <w:rFonts w:hint="eastAsia" w:ascii="仿宋" w:hAnsi="仿宋" w:cs="仿宋"/>
          <w:lang w:val="en-US" w:eastAsia="zh-CN"/>
        </w:rPr>
        <w:t>年</w:t>
      </w:r>
      <w:r>
        <w:rPr>
          <w:rFonts w:hint="eastAsia" w:ascii="仿宋" w:hAnsi="仿宋" w:eastAsia="仿宋" w:cs="仿宋"/>
          <w:lang w:val="en-US" w:eastAsia="zh-CN"/>
        </w:rPr>
        <w:t>××</w:t>
      </w:r>
      <w:r>
        <w:rPr>
          <w:rFonts w:hint="eastAsia" w:ascii="仿宋" w:hAnsi="仿宋" w:cs="仿宋"/>
          <w:lang w:val="en-US" w:eastAsia="zh-CN"/>
        </w:rPr>
        <w:t>月</w:t>
      </w:r>
      <w:r>
        <w:rPr>
          <w:rFonts w:hint="eastAsia" w:ascii="仿宋" w:hAnsi="仿宋" w:eastAsia="仿宋" w:cs="仿宋"/>
          <w:lang w:val="en-US" w:eastAsia="zh-CN"/>
        </w:rPr>
        <w:t>××</w:t>
      </w:r>
      <w:r>
        <w:rPr>
          <w:rFonts w:hint="eastAsia" w:ascii="仿宋" w:hAnsi="仿宋" w:cs="仿宋"/>
          <w:lang w:val="en-US" w:eastAsia="zh-CN"/>
        </w:rPr>
        <w:t>日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</w:t>
      </w:r>
    </w:p>
    <w:p>
      <w:pPr>
        <w:wordWrap/>
        <w:adjustRightInd/>
        <w:jc w:val="both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br w:type="page"/>
      </w:r>
    </w:p>
    <w:p>
      <w:pPr>
        <w:widowControl w:val="0"/>
        <w:wordWrap/>
        <w:adjustRightInd/>
        <w:snapToGrid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附件5</w:t>
      </w:r>
    </w:p>
    <w:p>
      <w:pPr>
        <w:widowControl w:val="0"/>
        <w:wordWrap/>
        <w:adjustRightInd/>
        <w:snapToGrid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jc w:val="center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>备案信息真实性承诺书</w:t>
      </w:r>
    </w:p>
    <w:p>
      <w:pPr>
        <w:widowControl w:val="0"/>
        <w:wordWrap/>
        <w:adjustRightInd/>
        <w:snapToGrid/>
        <w:spacing w:line="240" w:lineRule="auto"/>
        <w:jc w:val="both"/>
        <w:textAlignment w:val="auto"/>
        <w:rPr>
          <w:rFonts w:hint="eastAsia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left="840" w:right="0" w:hanging="960" w:hangingChars="30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×××</w:t>
      </w:r>
      <w:r>
        <w:rPr>
          <w:rFonts w:hint="eastAsia"/>
          <w:u w:val="none"/>
          <w:lang w:val="en-US" w:eastAsia="zh-CN"/>
        </w:rPr>
        <w:t>：</w:t>
      </w:r>
    </w:p>
    <w:p>
      <w:pPr>
        <w:widowControl w:val="0"/>
        <w:wordWrap/>
        <w:adjustRightInd/>
        <w:snapToGrid/>
        <w:spacing w:line="600" w:lineRule="exact"/>
        <w:ind w:right="0" w:firstLine="64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我（公司）于</w:t>
      </w:r>
      <w:r>
        <w:rPr>
          <w:rFonts w:hint="eastAsia" w:ascii="仿宋" w:hAnsi="仿宋" w:eastAsia="仿宋" w:cs="仿宋"/>
          <w:lang w:val="en-US" w:eastAsia="zh-CN"/>
        </w:rPr>
        <w:t>××××</w:t>
      </w:r>
      <w:r>
        <w:rPr>
          <w:rFonts w:hint="eastAsia" w:ascii="仿宋" w:hAnsi="仿宋" w:cs="仿宋"/>
          <w:lang w:val="en-US" w:eastAsia="zh-CN"/>
        </w:rPr>
        <w:t>年</w:t>
      </w:r>
      <w:r>
        <w:rPr>
          <w:rFonts w:hint="eastAsia" w:ascii="仿宋" w:hAnsi="仿宋" w:eastAsia="仿宋" w:cs="仿宋"/>
          <w:lang w:val="en-US" w:eastAsia="zh-CN"/>
        </w:rPr>
        <w:t>××</w:t>
      </w:r>
      <w:r>
        <w:rPr>
          <w:rFonts w:hint="eastAsia" w:ascii="仿宋" w:hAnsi="仿宋" w:cs="仿宋"/>
          <w:lang w:val="en-US" w:eastAsia="zh-CN"/>
        </w:rPr>
        <w:t>月</w:t>
      </w:r>
      <w:r>
        <w:rPr>
          <w:rFonts w:hint="eastAsia" w:ascii="仿宋" w:hAnsi="仿宋" w:eastAsia="仿宋" w:cs="仿宋"/>
          <w:lang w:val="en-US" w:eastAsia="zh-CN"/>
        </w:rPr>
        <w:t>××</w:t>
      </w:r>
      <w:r>
        <w:rPr>
          <w:rFonts w:hint="eastAsia" w:ascii="仿宋" w:hAnsi="仿宋" w:cs="仿宋"/>
          <w:lang w:val="en-US" w:eastAsia="zh-CN"/>
        </w:rPr>
        <w:t>日</w:t>
      </w:r>
      <w:r>
        <w:rPr>
          <w:rFonts w:hint="eastAsia"/>
          <w:u w:val="none"/>
          <w:lang w:val="en-US" w:eastAsia="zh-CN"/>
        </w:rPr>
        <w:t>向</w:t>
      </w:r>
      <w:r>
        <w:rPr>
          <w:rFonts w:hint="eastAsia" w:ascii="仿宋" w:hAnsi="仿宋" w:eastAsia="仿宋" w:cs="仿宋"/>
          <w:lang w:val="en-US" w:eastAsia="zh-CN"/>
        </w:rPr>
        <w:t>×××</w:t>
      </w:r>
      <w:r>
        <w:rPr>
          <w:rFonts w:hint="eastAsia" w:ascii="仿宋" w:hAnsi="仿宋" w:cs="仿宋"/>
          <w:lang w:val="en-US" w:eastAsia="zh-CN"/>
        </w:rPr>
        <w:t>机关承诺所提交的粮食收购备案材料信息和数字均真实、可信，</w:t>
      </w:r>
      <w:r>
        <w:rPr>
          <w:rFonts w:hint="eastAsia"/>
          <w:u w:val="none"/>
          <w:lang w:val="en-US" w:eastAsia="zh-CN"/>
        </w:rPr>
        <w:t>并愿意承担由此引发和造成一切不良后果的法律责任。特此承诺。</w:t>
      </w:r>
    </w:p>
    <w:p>
      <w:pPr>
        <w:widowControl w:val="0"/>
        <w:wordWrap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落款</w:t>
      </w:r>
      <w:r>
        <w:rPr>
          <w:rFonts w:hint="eastAsia" w:ascii="仿宋" w:hAnsi="仿宋" w:cs="仿宋"/>
          <w:lang w:val="en-US" w:eastAsia="zh-CN"/>
        </w:rPr>
        <w:t>（印章）</w:t>
      </w:r>
    </w:p>
    <w:p>
      <w:pPr>
        <w:widowControl w:val="0"/>
        <w:wordWrap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lang w:val="en-US" w:eastAsia="zh-CN"/>
        </w:rPr>
        <w:t>××××</w:t>
      </w:r>
      <w:r>
        <w:rPr>
          <w:rFonts w:hint="eastAsia" w:ascii="仿宋" w:hAnsi="仿宋" w:cs="仿宋"/>
          <w:lang w:val="en-US" w:eastAsia="zh-CN"/>
        </w:rPr>
        <w:t>年</w:t>
      </w:r>
      <w:r>
        <w:rPr>
          <w:rFonts w:hint="eastAsia" w:ascii="仿宋" w:hAnsi="仿宋" w:eastAsia="仿宋" w:cs="仿宋"/>
          <w:lang w:val="en-US" w:eastAsia="zh-CN"/>
        </w:rPr>
        <w:t>××</w:t>
      </w:r>
      <w:r>
        <w:rPr>
          <w:rFonts w:hint="eastAsia" w:ascii="仿宋" w:hAnsi="仿宋" w:cs="仿宋"/>
          <w:lang w:val="en-US" w:eastAsia="zh-CN"/>
        </w:rPr>
        <w:t>月</w:t>
      </w:r>
      <w:r>
        <w:rPr>
          <w:rFonts w:hint="eastAsia" w:ascii="仿宋" w:hAnsi="仿宋" w:eastAsia="仿宋" w:cs="仿宋"/>
          <w:lang w:val="en-US" w:eastAsia="zh-CN"/>
        </w:rPr>
        <w:t>××</w:t>
      </w:r>
      <w:r>
        <w:rPr>
          <w:rFonts w:hint="eastAsia" w:ascii="仿宋" w:hAnsi="仿宋" w:cs="仿宋"/>
          <w:lang w:val="en-US" w:eastAsia="zh-CN"/>
        </w:rPr>
        <w:t>日</w:t>
      </w:r>
      <w:r>
        <w:rPr>
          <w:rFonts w:hint="eastAsia"/>
          <w:u w:val="none"/>
          <w:lang w:val="en-US" w:eastAsia="zh-CN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sectPr>
      <w:pgSz w:w="11906" w:h="16838"/>
      <w:pgMar w:top="2098" w:right="1474" w:bottom="1984" w:left="1587" w:header="851" w:footer="992" w:gutter="0"/>
      <w:paperSrc/>
      <w:cols w:space="72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Verdana">
    <w:altName w:val="Ubuntu"/>
    <w:panose1 w:val="020B0604030504040204"/>
    <w:charset w:val="00"/>
    <w:family w:val="auto"/>
    <w:pitch w:val="default"/>
    <w:sig w:usb0="00000000" w:usb1="00000000" w:usb2="00000010" w:usb3="00000000" w:csb0="2000019F" w:csb1="00000000"/>
  </w:font>
  <w:font w:name="华光小标宋_CNKI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仿宋" w:cs="Times New Roman"/>
        <w:kern w:val="2"/>
        <w:sz w:val="18"/>
        <w:szCs w:val="24"/>
        <w:lang w:val="en-US" w:eastAsia="zh-CN" w:bidi="ar-SA"/>
      </w:rPr>
      <w:pict>
        <v:rect id="文本框 1" o:spid="_x0000_s2050" o:spt="1" style="position:absolute;left:0pt;margin-left:202.45pt;margin-top:-6.25pt;height:17.75pt;width:38.45pt;mso-position-horizontal-relative:margin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>
            <w:txbxContent>
              <w:p>
                <w:pPr>
                  <w:pStyle w:val="4"/>
                  <w:rPr>
                    <w:rFonts w:hint="eastAsia" w:eastAsia="宋体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/>
                    <w:sz w:val="24"/>
                    <w:szCs w:val="24"/>
                    <w:lang w:eastAsia="zh-CN"/>
                  </w:rPr>
                  <w:t>—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t>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221"/>
  <w:displayHorizontalDrawingGridEvery w:val="1"/>
  <w:displayVerticalDrawingGridEvery w:val="2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4071C9"/>
    <w:rsid w:val="019C0CA8"/>
    <w:rsid w:val="01BD369E"/>
    <w:rsid w:val="02B527AB"/>
    <w:rsid w:val="03CF1DB9"/>
    <w:rsid w:val="0566631D"/>
    <w:rsid w:val="05B17F17"/>
    <w:rsid w:val="061C054B"/>
    <w:rsid w:val="066C4A3D"/>
    <w:rsid w:val="084B3B0D"/>
    <w:rsid w:val="08876B0D"/>
    <w:rsid w:val="09490F74"/>
    <w:rsid w:val="09CE5D54"/>
    <w:rsid w:val="0AF55DFD"/>
    <w:rsid w:val="0B496980"/>
    <w:rsid w:val="0BB056BA"/>
    <w:rsid w:val="0C4E4EC0"/>
    <w:rsid w:val="0DC745FC"/>
    <w:rsid w:val="0FB571D5"/>
    <w:rsid w:val="107A5C99"/>
    <w:rsid w:val="133E249B"/>
    <w:rsid w:val="13861785"/>
    <w:rsid w:val="16A36521"/>
    <w:rsid w:val="16A91FD7"/>
    <w:rsid w:val="18B1624A"/>
    <w:rsid w:val="18C3168E"/>
    <w:rsid w:val="198367A8"/>
    <w:rsid w:val="1E221E7B"/>
    <w:rsid w:val="1F1B1C03"/>
    <w:rsid w:val="1FD314F6"/>
    <w:rsid w:val="205A04F6"/>
    <w:rsid w:val="20D25DC3"/>
    <w:rsid w:val="21091FED"/>
    <w:rsid w:val="21A73A7D"/>
    <w:rsid w:val="22332CDB"/>
    <w:rsid w:val="2307209C"/>
    <w:rsid w:val="241F14DA"/>
    <w:rsid w:val="24B51D0B"/>
    <w:rsid w:val="24E31272"/>
    <w:rsid w:val="26ED706D"/>
    <w:rsid w:val="270878D5"/>
    <w:rsid w:val="270E59F1"/>
    <w:rsid w:val="276B6D18"/>
    <w:rsid w:val="27883378"/>
    <w:rsid w:val="27F77D68"/>
    <w:rsid w:val="28E270EC"/>
    <w:rsid w:val="298C3D6B"/>
    <w:rsid w:val="29D335AD"/>
    <w:rsid w:val="2BBB6C59"/>
    <w:rsid w:val="2D3A21DD"/>
    <w:rsid w:val="2E05768E"/>
    <w:rsid w:val="2FCE2D99"/>
    <w:rsid w:val="312973B3"/>
    <w:rsid w:val="32223D4C"/>
    <w:rsid w:val="33935A54"/>
    <w:rsid w:val="33EA7AEE"/>
    <w:rsid w:val="35791670"/>
    <w:rsid w:val="36F13630"/>
    <w:rsid w:val="39E03016"/>
    <w:rsid w:val="3A3A2AF6"/>
    <w:rsid w:val="3D725438"/>
    <w:rsid w:val="3E516434"/>
    <w:rsid w:val="3E675770"/>
    <w:rsid w:val="3EB27790"/>
    <w:rsid w:val="406932CB"/>
    <w:rsid w:val="408E5B25"/>
    <w:rsid w:val="42BE439D"/>
    <w:rsid w:val="448A08EA"/>
    <w:rsid w:val="46A32772"/>
    <w:rsid w:val="47F11126"/>
    <w:rsid w:val="49227472"/>
    <w:rsid w:val="49B10DA7"/>
    <w:rsid w:val="4C4B6E66"/>
    <w:rsid w:val="4CEA7498"/>
    <w:rsid w:val="4D4E60CD"/>
    <w:rsid w:val="4D757E31"/>
    <w:rsid w:val="4F2D0FB7"/>
    <w:rsid w:val="50EE52D5"/>
    <w:rsid w:val="550F2806"/>
    <w:rsid w:val="55751A29"/>
    <w:rsid w:val="56E01481"/>
    <w:rsid w:val="578936BD"/>
    <w:rsid w:val="599B0958"/>
    <w:rsid w:val="5A913F73"/>
    <w:rsid w:val="5ACE25E9"/>
    <w:rsid w:val="5BA422A7"/>
    <w:rsid w:val="5C0B3D75"/>
    <w:rsid w:val="5C3A68D7"/>
    <w:rsid w:val="5C506B38"/>
    <w:rsid w:val="5C5C235B"/>
    <w:rsid w:val="5CF646D3"/>
    <w:rsid w:val="5DF35463"/>
    <w:rsid w:val="5F0F4FF1"/>
    <w:rsid w:val="5FB96432"/>
    <w:rsid w:val="60235957"/>
    <w:rsid w:val="602C4BEB"/>
    <w:rsid w:val="60A62A9D"/>
    <w:rsid w:val="61A415F9"/>
    <w:rsid w:val="61EA5BE0"/>
    <w:rsid w:val="63753B84"/>
    <w:rsid w:val="6377033D"/>
    <w:rsid w:val="6474169E"/>
    <w:rsid w:val="64754556"/>
    <w:rsid w:val="652D418B"/>
    <w:rsid w:val="65572DD1"/>
    <w:rsid w:val="656F20C5"/>
    <w:rsid w:val="67992086"/>
    <w:rsid w:val="67E05671"/>
    <w:rsid w:val="68095BBE"/>
    <w:rsid w:val="6845541F"/>
    <w:rsid w:val="6DBC1ECA"/>
    <w:rsid w:val="6E504B4F"/>
    <w:rsid w:val="6EB13D7E"/>
    <w:rsid w:val="7057379F"/>
    <w:rsid w:val="70BF7006"/>
    <w:rsid w:val="71FE19A9"/>
    <w:rsid w:val="762848E9"/>
    <w:rsid w:val="76F24BB1"/>
    <w:rsid w:val="775A26DD"/>
    <w:rsid w:val="78461060"/>
    <w:rsid w:val="78BA17BC"/>
    <w:rsid w:val="796A5F56"/>
    <w:rsid w:val="7AAA62CA"/>
    <w:rsid w:val="7AE87B24"/>
    <w:rsid w:val="7B532270"/>
    <w:rsid w:val="7D86100D"/>
    <w:rsid w:val="9FF7C3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  <w:rPr>
      <w:rFonts w:ascii="Times New Roman" w:hAnsi="Times New Roman" w:eastAsia="仿宋"/>
      <w:sz w:val="32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eastAsia="仿宋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Char"/>
    <w:basedOn w:val="1"/>
    <w:next w:val="1"/>
    <w:qFormat/>
    <w:uiPriority w:val="0"/>
    <w:pPr>
      <w:widowControl/>
      <w:spacing w:before="120" w:beforeLines="0" w:beforeAutospacing="1" w:line="240" w:lineRule="auto"/>
      <w:jc w:val="left"/>
    </w:pPr>
    <w:rPr>
      <w:rFonts w:ascii="Arial" w:hAnsi="Arial" w:cs="Verdana"/>
      <w:bCs/>
      <w:kern w:val="0"/>
    </w:rPr>
  </w:style>
  <w:style w:type="paragraph" w:customStyle="1" w:styleId="13">
    <w:name w:val="样式1"/>
    <w:basedOn w:val="1"/>
    <w:qFormat/>
    <w:uiPriority w:val="0"/>
    <w:pPr>
      <w:widowControl/>
      <w:spacing w:beforeLines="0" w:beforeAutospacing="1" w:line="240" w:lineRule="auto"/>
      <w:jc w:val="left"/>
    </w:pPr>
    <w:rPr>
      <w:rFonts w:hint="eastAsia" w:ascii="Arial" w:hAnsi="Arial" w:eastAsia="仿宋" w:cs="Verdana"/>
      <w:bCs/>
      <w:kern w:val="0"/>
    </w:rPr>
  </w:style>
  <w:style w:type="paragraph" w:customStyle="1" w:styleId="14">
    <w:name w:val="样式2"/>
    <w:basedOn w:val="1"/>
    <w:next w:val="1"/>
    <w:qFormat/>
    <w:uiPriority w:val="0"/>
    <w:pPr>
      <w:widowControl/>
      <w:spacing w:beforeLines="0" w:beforeAutospacing="1"/>
      <w:jc w:val="left"/>
    </w:pPr>
    <w:rPr>
      <w:rFonts w:hint="eastAsia" w:ascii="Arial" w:hAnsi="Arial" w:eastAsia="仿宋" w:cs="Verdana"/>
      <w:bCs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2020-12-05T12:24:00Z</dcterms:created>
  <dc:creator>z</dc:creator>
  <cp:lastModifiedBy>kylin</cp:lastModifiedBy>
  <cp:lastPrinted>2022-06-29T14:35:00Z</cp:lastPrinted>
  <dcterms:modified xsi:type="dcterms:W3CDTF">2022-07-19T15:12:31Z</dcterms:modified>
  <dc:title>陕西省粮食收购备案管理办法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ACE3C118382746DD986670EF8573399D</vt:lpwstr>
  </property>
</Properties>
</file>